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28B3" w14:textId="77777777" w:rsidR="002D564C" w:rsidRDefault="002D564C" w:rsidP="002D5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4D4965" w14:textId="77777777" w:rsidR="002D564C" w:rsidRDefault="002D564C" w:rsidP="002D564C">
      <w:pPr>
        <w:pStyle w:val="Ttulo2"/>
        <w:numPr>
          <w:ilvl w:val="1"/>
          <w:numId w:val="4"/>
        </w:numPr>
      </w:pPr>
      <w:bookmarkStart w:id="0" w:name="_Toc42505698"/>
      <w:r>
        <w:t>ROLES Y RESPONSABILIDADES</w:t>
      </w:r>
      <w:bookmarkEnd w:id="0"/>
    </w:p>
    <w:p w14:paraId="1A0596E3" w14:textId="77777777" w:rsidR="002D564C" w:rsidRDefault="002D564C" w:rsidP="002D564C"/>
    <w:p w14:paraId="637A4B38" w14:textId="77777777" w:rsidR="002D564C" w:rsidRDefault="002D564C" w:rsidP="002D564C"/>
    <w:p w14:paraId="65A48B7E" w14:textId="77777777" w:rsidR="002D564C" w:rsidRDefault="002D564C" w:rsidP="002D564C">
      <w:r>
        <w:rPr>
          <w:b/>
        </w:rPr>
        <w:t>Dueño del Servicio</w:t>
      </w:r>
      <w:r>
        <w:t>: Profesional de la Oficina de Tecnología e Informática- OTI o quién se delegue.</w:t>
      </w:r>
    </w:p>
    <w:p w14:paraId="74884D0B" w14:textId="77777777" w:rsidR="002D564C" w:rsidRDefault="002D564C" w:rsidP="002D564C"/>
    <w:p w14:paraId="2C008AE5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Asigna los recursos necesarios para la creación, modificación, cargues, relacionamiento, mantenimientos y salidas o bajas de los datos e información de la base de Conocimiento.</w:t>
      </w:r>
    </w:p>
    <w:p w14:paraId="2BDD3C40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Sirve como enlace con los correspondientes responsables de otros servicios</w:t>
      </w:r>
    </w:p>
    <w:p w14:paraId="615D1A8C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Solicita datos, estadísticas e informes requeridos para análisis.</w:t>
      </w:r>
    </w:p>
    <w:p w14:paraId="4BD048A5" w14:textId="77777777" w:rsidR="002D564C" w:rsidRDefault="002D564C" w:rsidP="002D564C"/>
    <w:p w14:paraId="107FCF57" w14:textId="77777777" w:rsidR="002D564C" w:rsidRDefault="002D564C" w:rsidP="002D564C">
      <w:r w:rsidRPr="00711733">
        <w:rPr>
          <w:rFonts w:eastAsia="Times New Roman"/>
          <w:b/>
          <w:bCs/>
          <w:lang w:val="es-ES"/>
        </w:rPr>
        <w:t>Líder de la práctica de ITIL</w:t>
      </w:r>
      <w:r w:rsidRPr="00711733">
        <w:rPr>
          <w:b/>
          <w:bCs/>
        </w:rPr>
        <w:t>:</w:t>
      </w:r>
      <w:r>
        <w:t xml:space="preserve"> Profesional de la Oficina de Tecnología e Informática- OTI o quién se delegue.</w:t>
      </w:r>
    </w:p>
    <w:p w14:paraId="1241F794" w14:textId="77777777" w:rsidR="002D564C" w:rsidRDefault="002D564C" w:rsidP="002D564C">
      <w:pPr>
        <w:spacing w:after="280"/>
      </w:pPr>
    </w:p>
    <w:p w14:paraId="07C39A5F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Asegura el cumplimiento de políticas y procedimiento. </w:t>
      </w:r>
    </w:p>
    <w:p w14:paraId="7605EB6D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Establece y comunica los roles y responsabilidades del procedimiento.</w:t>
      </w:r>
    </w:p>
    <w:p w14:paraId="5C25A849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Define las políticas del procedimiento y establece objetivos para el mejoramiento de este.</w:t>
      </w:r>
    </w:p>
    <w:p w14:paraId="2BB5E3BE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Establece y comunica los niveles de servicio del procedimiento.</w:t>
      </w:r>
    </w:p>
    <w:p w14:paraId="7BEEC716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Garantiza que el procedimiento se ejecute. </w:t>
      </w:r>
    </w:p>
    <w:p w14:paraId="125899BF" w14:textId="77777777" w:rsidR="002D564C" w:rsidRDefault="002D564C" w:rsidP="002D5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Aprueba los cambios del procedimiento.</w:t>
      </w:r>
    </w:p>
    <w:p w14:paraId="6C0EE683" w14:textId="77777777" w:rsidR="002D564C" w:rsidRDefault="002D564C" w:rsidP="002D564C">
      <w:pPr>
        <w:rPr>
          <w:color w:val="000000"/>
        </w:rPr>
      </w:pPr>
    </w:p>
    <w:p w14:paraId="12AE1D4A" w14:textId="77777777" w:rsidR="002D564C" w:rsidRDefault="002D564C" w:rsidP="002D564C">
      <w:pPr>
        <w:rPr>
          <w:color w:val="000000"/>
        </w:rPr>
      </w:pPr>
    </w:p>
    <w:p w14:paraId="3CA6505D" w14:textId="7A1BD896" w:rsidR="002D564C" w:rsidRDefault="00746D9B" w:rsidP="002D564C">
      <w:pPr>
        <w:rPr>
          <w:b/>
        </w:rPr>
      </w:pPr>
      <w:sdt>
        <w:sdtPr>
          <w:tag w:val="goog_rdk_5"/>
          <w:id w:val="305051345"/>
          <w:showingPlcHdr/>
        </w:sdtPr>
        <w:sdtEndPr/>
        <w:sdtContent>
          <w:r w:rsidR="00C866E5">
            <w:t xml:space="preserve">     </w:t>
          </w:r>
        </w:sdtContent>
      </w:sdt>
      <w:r w:rsidR="002D564C">
        <w:rPr>
          <w:b/>
        </w:rPr>
        <w:t>Usuario</w:t>
      </w:r>
      <w:r w:rsidR="00C866E5">
        <w:rPr>
          <w:b/>
        </w:rPr>
        <w:t xml:space="preserve"> o Postulante</w:t>
      </w:r>
      <w:r w:rsidR="002D564C">
        <w:rPr>
          <w:b/>
        </w:rPr>
        <w:tab/>
      </w:r>
    </w:p>
    <w:p w14:paraId="5365C744" w14:textId="77777777" w:rsidR="002D564C" w:rsidRDefault="002D564C" w:rsidP="002D564C"/>
    <w:p w14:paraId="029A607C" w14:textId="77777777" w:rsidR="002D564C" w:rsidRDefault="002D564C" w:rsidP="002D564C">
      <w:r>
        <w:t>Es quien cuenta con la información y/o conocimiento para alimentar la base de conocimiento dentro de los que estarán los especialistas del proveedor de servicios y profesionales de la OTI que puedan desde su área de servicio aportar un artículo de conocimiento de TI.</w:t>
      </w:r>
    </w:p>
    <w:p w14:paraId="77743449" w14:textId="77777777" w:rsidR="002D564C" w:rsidRDefault="002D564C" w:rsidP="002D564C"/>
    <w:p w14:paraId="4006BA0D" w14:textId="77777777" w:rsidR="002D564C" w:rsidRDefault="002D564C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Postula documentos o apoya en la actualización de documentos existentes de la base de conocimiento para su publicación.</w:t>
      </w:r>
    </w:p>
    <w:p w14:paraId="5D1C53EC" w14:textId="77777777" w:rsidR="002D564C" w:rsidRDefault="002D564C" w:rsidP="002D564C"/>
    <w:p w14:paraId="22CC5E5A" w14:textId="77777777" w:rsidR="002D564C" w:rsidRDefault="002D564C" w:rsidP="002D564C">
      <w:pPr>
        <w:rPr>
          <w:b/>
        </w:rPr>
      </w:pPr>
      <w:r>
        <w:rPr>
          <w:b/>
        </w:rPr>
        <w:t>Gestor de la base de conocimiento Tecnológico.</w:t>
      </w:r>
    </w:p>
    <w:p w14:paraId="154C5F77" w14:textId="77777777" w:rsidR="002D564C" w:rsidRDefault="002D564C" w:rsidP="002D564C">
      <w:r>
        <w:t xml:space="preserve"> </w:t>
      </w:r>
    </w:p>
    <w:p w14:paraId="2DF7179F" w14:textId="77777777" w:rsidR="002D564C" w:rsidRDefault="002D564C" w:rsidP="002D564C">
      <w:r>
        <w:t>Encargado por velar que el proceso de Gestión de buenas prácticas tecnológicas funcione y mantener el SKMS con las KMDB asociadas. Entre sus responsabilidades particulares están:</w:t>
      </w:r>
    </w:p>
    <w:p w14:paraId="7B51FBDC" w14:textId="77777777" w:rsidR="002D564C" w:rsidRDefault="002D564C" w:rsidP="002D564C"/>
    <w:p w14:paraId="1338239B" w14:textId="77777777" w:rsidR="002D564C" w:rsidRDefault="002D564C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Revisar las postulaciones y validar que éstas cumplan con los criterios de publicación. </w:t>
      </w:r>
    </w:p>
    <w:p w14:paraId="6BBAAE5F" w14:textId="77777777" w:rsidR="002D564C" w:rsidRDefault="002D564C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Garantizar que el repositorio de conocimiento se mantenga actualizado. </w:t>
      </w:r>
    </w:p>
    <w:p w14:paraId="73C07423" w14:textId="77777777" w:rsidR="002D564C" w:rsidRDefault="002D564C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Producir información sobre la gestión del proceso (Estadísticas, informes, etc.). </w:t>
      </w:r>
    </w:p>
    <w:p w14:paraId="393445D9" w14:textId="77777777" w:rsidR="002D564C" w:rsidRDefault="002D564C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Crear campañas de </w:t>
      </w:r>
      <w:r>
        <w:t xml:space="preserve">comunicación </w:t>
      </w:r>
      <w:r>
        <w:rPr>
          <w:color w:val="000000"/>
        </w:rPr>
        <w:t xml:space="preserve">que promuevan el uso y contribución de conocimiento. </w:t>
      </w:r>
    </w:p>
    <w:p w14:paraId="2568554C" w14:textId="77777777" w:rsidR="002D564C" w:rsidRDefault="00746D9B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7"/>
          <w:id w:val="-840080714"/>
        </w:sdtPr>
        <w:sdtEndPr/>
        <w:sdtContent/>
      </w:sdt>
      <w:r w:rsidR="002D564C">
        <w:rPr>
          <w:color w:val="000000"/>
        </w:rPr>
        <w:t xml:space="preserve">Comunicar las actualizaciones de la base del conocimiento de TI a los profesionales OTI y proveedor de TI con el fin de fomentar la cultura de conocimiento. </w:t>
      </w:r>
    </w:p>
    <w:p w14:paraId="2E9D18AE" w14:textId="77777777" w:rsidR="002D564C" w:rsidRDefault="002D564C" w:rsidP="002D5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Proponer mejoras al proceso. </w:t>
      </w:r>
    </w:p>
    <w:p w14:paraId="5BC89D68" w14:textId="77777777" w:rsidR="002D564C" w:rsidRDefault="002D564C" w:rsidP="002D564C">
      <w:pPr>
        <w:rPr>
          <w:b/>
        </w:rPr>
      </w:pPr>
    </w:p>
    <w:p w14:paraId="3A4B8296" w14:textId="77777777" w:rsidR="002D564C" w:rsidRDefault="002D564C" w:rsidP="002D564C">
      <w:pPr>
        <w:rPr>
          <w:b/>
        </w:rPr>
      </w:pPr>
      <w:r>
        <w:rPr>
          <w:b/>
        </w:rPr>
        <w:t>Revisor Técnico</w:t>
      </w:r>
      <w:r>
        <w:rPr>
          <w:b/>
        </w:rPr>
        <w:tab/>
      </w:r>
    </w:p>
    <w:p w14:paraId="7DDD8C3B" w14:textId="77777777" w:rsidR="002D564C" w:rsidRDefault="002D564C" w:rsidP="002D564C"/>
    <w:p w14:paraId="3759A82C" w14:textId="77777777" w:rsidR="002D564C" w:rsidRDefault="002D564C" w:rsidP="002D564C">
      <w:r>
        <w:t>El revisor técnico es asignado por el dueño del servicio.</w:t>
      </w:r>
    </w:p>
    <w:p w14:paraId="059579D4" w14:textId="77777777" w:rsidR="002D564C" w:rsidRDefault="002D564C" w:rsidP="002D564C"/>
    <w:p w14:paraId="526F6553" w14:textId="77777777" w:rsidR="002D564C" w:rsidRDefault="002D564C" w:rsidP="002D564C">
      <w:r>
        <w:t xml:space="preserve">Revisar los artículos desde la perspectiva técnica y si lo postulado aporta al conocimiento del servicio. </w:t>
      </w:r>
    </w:p>
    <w:p w14:paraId="168EFA8B" w14:textId="77777777" w:rsidR="002D564C" w:rsidRDefault="002D564C" w:rsidP="002D564C"/>
    <w:p w14:paraId="062E74BA" w14:textId="77777777" w:rsidR="002D564C" w:rsidRDefault="002D564C" w:rsidP="002D5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Verificar que el artículo contenga información clara y precisa.</w:t>
      </w:r>
    </w:p>
    <w:p w14:paraId="3F40A8F6" w14:textId="77777777" w:rsidR="002D564C" w:rsidRDefault="002D564C" w:rsidP="002D5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Revisar las publicaciones (manuales, instructivos y documentación de solución de incidentes y requerimientos) desde el punto de vista técnico, asegurando que lo documentado obedezca a una solución efectiva y eficiente.</w:t>
      </w:r>
    </w:p>
    <w:p w14:paraId="2E9EB159" w14:textId="77777777" w:rsidR="002D564C" w:rsidRDefault="002D564C" w:rsidP="002D5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Asegurar</w:t>
      </w:r>
      <w:proofErr w:type="gramEnd"/>
      <w:r>
        <w:rPr>
          <w:color w:val="000000"/>
        </w:rPr>
        <w:t xml:space="preserve"> que el artículo no exista y determinar que el artículo pueda ser publicado.</w:t>
      </w:r>
    </w:p>
    <w:p w14:paraId="19065DDB" w14:textId="77777777" w:rsidR="002D564C" w:rsidRDefault="002D564C" w:rsidP="002D564C"/>
    <w:p w14:paraId="244B48B7" w14:textId="77777777" w:rsidR="002D564C" w:rsidRDefault="002D564C" w:rsidP="002D564C">
      <w:pPr>
        <w:spacing w:after="240"/>
        <w:ind w:left="360"/>
        <w:contextualSpacing w:val="0"/>
        <w:rPr>
          <w:rStyle w:val="Textoennegrita"/>
        </w:rPr>
      </w:pPr>
      <w:r w:rsidRPr="002B5F76">
        <w:rPr>
          <w:rStyle w:val="Textoennegrita"/>
        </w:rPr>
        <w:t xml:space="preserve">Nota: Varios roles pueden ser realizados por un mismo usuario. </w:t>
      </w:r>
    </w:p>
    <w:p w14:paraId="77316A1F" w14:textId="77777777" w:rsidR="0031043A" w:rsidRDefault="0031043A"/>
    <w:sectPr w:rsidR="00310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65E4"/>
    <w:multiLevelType w:val="multilevel"/>
    <w:tmpl w:val="50566C2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A07E2A"/>
    <w:multiLevelType w:val="multilevel"/>
    <w:tmpl w:val="57ACCE6A"/>
    <w:lvl w:ilvl="0">
      <w:start w:val="1"/>
      <w:numFmt w:val="decimal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686BFD"/>
    <w:multiLevelType w:val="multilevel"/>
    <w:tmpl w:val="290E887A"/>
    <w:lvl w:ilvl="0">
      <w:start w:val="1"/>
      <w:numFmt w:val="bullet"/>
      <w:pStyle w:val="Ttulo1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F51BA8"/>
    <w:multiLevelType w:val="multilevel"/>
    <w:tmpl w:val="4132A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4C"/>
    <w:rsid w:val="002D564C"/>
    <w:rsid w:val="0031043A"/>
    <w:rsid w:val="00746D9B"/>
    <w:rsid w:val="00C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2B53"/>
  <w15:chartTrackingRefBased/>
  <w15:docId w15:val="{DAA8F55A-1E69-491E-A201-19B9DCF2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4C"/>
    <w:pPr>
      <w:spacing w:after="0" w:line="240" w:lineRule="auto"/>
      <w:contextualSpacing/>
      <w:jc w:val="both"/>
    </w:pPr>
    <w:rPr>
      <w:rFonts w:ascii="Arial" w:eastAsia="Arial" w:hAnsi="Arial" w:cs="Arial"/>
      <w:sz w:val="24"/>
      <w:szCs w:val="24"/>
      <w:lang w:val="es-CO" w:eastAsia="es-CO"/>
    </w:rPr>
  </w:style>
  <w:style w:type="paragraph" w:styleId="Ttulo1">
    <w:name w:val="heading 1"/>
    <w:aliases w:val="ModelerHeading1"/>
    <w:basedOn w:val="Normal"/>
    <w:next w:val="Normal"/>
    <w:link w:val="Ttulo1Car"/>
    <w:uiPriority w:val="9"/>
    <w:qFormat/>
    <w:rsid w:val="002D564C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6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iPriority w:val="9"/>
    <w:unhideWhenUsed/>
    <w:qFormat/>
    <w:rsid w:val="002D56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iPriority w:val="9"/>
    <w:semiHidden/>
    <w:unhideWhenUsed/>
    <w:qFormat/>
    <w:rsid w:val="002D56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6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56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D56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D56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D56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2D564C"/>
    <w:rPr>
      <w:rFonts w:ascii="Arial" w:eastAsiaTheme="majorEastAsia" w:hAnsi="Arial" w:cstheme="majorBidi"/>
      <w:b/>
      <w:bCs/>
      <w:caps/>
      <w:sz w:val="24"/>
      <w:szCs w:val="28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D564C"/>
    <w:rPr>
      <w:rFonts w:ascii="Arial" w:eastAsiaTheme="majorEastAsia" w:hAnsi="Arial" w:cstheme="majorBidi"/>
      <w:b/>
      <w:bCs/>
      <w:caps/>
      <w:sz w:val="24"/>
      <w:szCs w:val="26"/>
      <w:lang w:val="es-CO" w:eastAsia="es-CO"/>
    </w:rPr>
  </w:style>
  <w:style w:type="character" w:customStyle="1" w:styleId="Ttulo3Car">
    <w:name w:val="Título 3 Car"/>
    <w:aliases w:val="Section Car"/>
    <w:basedOn w:val="Fuentedeprrafopredeter"/>
    <w:link w:val="Ttulo3"/>
    <w:uiPriority w:val="9"/>
    <w:rsid w:val="002D564C"/>
    <w:rPr>
      <w:rFonts w:ascii="Arial" w:eastAsiaTheme="majorEastAsia" w:hAnsi="Arial" w:cstheme="majorBidi"/>
      <w:bCs/>
      <w:color w:val="000000" w:themeColor="text1"/>
      <w:sz w:val="24"/>
      <w:szCs w:val="24"/>
      <w:lang w:val="es-CO" w:eastAsia="es-CO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2D56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6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56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2D56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2D56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rsid w:val="002D5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D5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6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64C"/>
    <w:rPr>
      <w:rFonts w:ascii="Arial" w:eastAsia="Arial" w:hAnsi="Arial" w:cs="Arial"/>
      <w:sz w:val="20"/>
      <w:szCs w:val="20"/>
      <w:lang w:val="es-CO" w:eastAsia="es-CO"/>
    </w:rPr>
  </w:style>
  <w:style w:type="character" w:styleId="Textoennegrita">
    <w:name w:val="Strong"/>
    <w:qFormat/>
    <w:rsid w:val="002D56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6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4C"/>
    <w:rPr>
      <w:rFonts w:ascii="Segoe UI" w:eastAsia="Arial" w:hAnsi="Segoe UI" w:cs="Segoe UI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9B02A2CAAD40BE8C0A68FA4A8A3E" ma:contentTypeVersion="13" ma:contentTypeDescription="Create a new document." ma:contentTypeScope="" ma:versionID="b296dbcabfa96f9d6a0fe1a5d68d439c">
  <xsd:schema xmlns:xsd="http://www.w3.org/2001/XMLSchema" xmlns:xs="http://www.w3.org/2001/XMLSchema" xmlns:p="http://schemas.microsoft.com/office/2006/metadata/properties" xmlns:ns3="8c9e774c-4750-4b2e-a124-b39b45cd4487" xmlns:ns4="ed514162-db5a-4ba7-b643-552ff8c71ca1" targetNamespace="http://schemas.microsoft.com/office/2006/metadata/properties" ma:root="true" ma:fieldsID="088795ec302d13598df9286f754a6a79" ns3:_="" ns4:_="">
    <xsd:import namespace="8c9e774c-4750-4b2e-a124-b39b45cd4487"/>
    <xsd:import namespace="ed514162-db5a-4ba7-b643-552ff8c7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e774c-4750-4b2e-a124-b39b45cd44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4162-db5a-4ba7-b643-552ff8c7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91232-CD54-4FD3-BF19-B2060F273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C4388-0333-4E91-B581-63B4A9614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AB86D-FA7C-454A-9F68-E2BE81D4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e774c-4750-4b2e-a124-b39b45cd4487"/>
    <ds:schemaRef ds:uri="ed514162-db5a-4ba7-b643-552ff8c7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Johanna Blanca</dc:creator>
  <cp:keywords/>
  <dc:description/>
  <cp:lastModifiedBy>SIC</cp:lastModifiedBy>
  <cp:revision>2</cp:revision>
  <dcterms:created xsi:type="dcterms:W3CDTF">2020-12-18T17:21:00Z</dcterms:created>
  <dcterms:modified xsi:type="dcterms:W3CDTF">2020-12-18T17:21:00Z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0x010100CB839B02A2CAAD40BE8C0A68FA4A8A3E</vt:lpwstr>
  </property>
</Properties>
</file>